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Sanitäre Anlagen,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Errichtung Sanitäranlage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